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B2" w:rsidRPr="000A18C2" w:rsidRDefault="000A18C2" w:rsidP="000A1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18C2">
        <w:rPr>
          <w:rFonts w:ascii="Times New Roman" w:hAnsi="Times New Roman" w:cs="Times New Roman"/>
          <w:b/>
          <w:sz w:val="28"/>
          <w:szCs w:val="28"/>
        </w:rPr>
        <w:t>Темы семинаров:</w:t>
      </w:r>
      <w:bookmarkStart w:id="0" w:name="_GoBack"/>
      <w:bookmarkEnd w:id="0"/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18C2">
        <w:rPr>
          <w:rFonts w:ascii="Times New Roman" w:hAnsi="Times New Roman" w:cs="Times New Roman"/>
          <w:sz w:val="28"/>
          <w:szCs w:val="28"/>
        </w:rPr>
        <w:t>История становления категории «имидж».</w:t>
      </w:r>
      <w:r w:rsidRPr="000A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8C2">
        <w:rPr>
          <w:rFonts w:ascii="Times New Roman" w:hAnsi="Times New Roman" w:cs="Times New Roman"/>
          <w:sz w:val="28"/>
          <w:szCs w:val="28"/>
        </w:rPr>
        <w:t>Имиджелогия</w:t>
      </w:r>
      <w:proofErr w:type="spellEnd"/>
      <w:r w:rsidRPr="000A18C2">
        <w:rPr>
          <w:rFonts w:ascii="Times New Roman" w:hAnsi="Times New Roman" w:cs="Times New Roman"/>
          <w:sz w:val="28"/>
          <w:szCs w:val="28"/>
        </w:rPr>
        <w:t xml:space="preserve"> как наука.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18C2">
        <w:rPr>
          <w:rFonts w:ascii="Times New Roman" w:hAnsi="Times New Roman" w:cs="Times New Roman"/>
          <w:sz w:val="28"/>
          <w:szCs w:val="28"/>
        </w:rPr>
        <w:t>Структура и типы имиджа</w:t>
      </w:r>
      <w:r w:rsidRPr="000A18C2">
        <w:rPr>
          <w:rFonts w:ascii="Times New Roman" w:hAnsi="Times New Roman" w:cs="Times New Roman"/>
          <w:sz w:val="28"/>
          <w:szCs w:val="28"/>
        </w:rPr>
        <w:t>.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8C2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0A18C2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0A18C2">
        <w:rPr>
          <w:rFonts w:ascii="Times New Roman" w:hAnsi="Times New Roman" w:cs="Times New Roman"/>
          <w:sz w:val="28"/>
          <w:szCs w:val="28"/>
        </w:rPr>
        <w:t>.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8C2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Pr="000A18C2">
        <w:rPr>
          <w:rFonts w:ascii="Times New Roman" w:hAnsi="Times New Roman" w:cs="Times New Roman"/>
          <w:sz w:val="28"/>
          <w:szCs w:val="28"/>
        </w:rPr>
        <w:t xml:space="preserve"> как сфера деятельности, направленная на создание нужного образа</w:t>
      </w:r>
      <w:r w:rsidRPr="000A18C2">
        <w:rPr>
          <w:rFonts w:ascii="Times New Roman" w:hAnsi="Times New Roman" w:cs="Times New Roman"/>
          <w:sz w:val="28"/>
          <w:szCs w:val="28"/>
        </w:rPr>
        <w:t>.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18C2">
        <w:rPr>
          <w:rFonts w:ascii="Times New Roman" w:hAnsi="Times New Roman" w:cs="Times New Roman"/>
          <w:sz w:val="28"/>
          <w:szCs w:val="28"/>
        </w:rPr>
        <w:t xml:space="preserve">Специфика предмета политической </w:t>
      </w:r>
      <w:proofErr w:type="spellStart"/>
      <w:r w:rsidRPr="000A18C2">
        <w:rPr>
          <w:rFonts w:ascii="Times New Roman" w:hAnsi="Times New Roman" w:cs="Times New Roman"/>
          <w:sz w:val="28"/>
          <w:szCs w:val="28"/>
        </w:rPr>
        <w:t>имиджелогии</w:t>
      </w:r>
      <w:proofErr w:type="spellEnd"/>
      <w:r w:rsidRPr="000A18C2">
        <w:rPr>
          <w:rFonts w:ascii="Times New Roman" w:hAnsi="Times New Roman" w:cs="Times New Roman"/>
          <w:sz w:val="28"/>
          <w:szCs w:val="28"/>
        </w:rPr>
        <w:t>.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18C2">
        <w:rPr>
          <w:rFonts w:ascii="Times New Roman" w:hAnsi="Times New Roman" w:cs="Times New Roman"/>
          <w:sz w:val="28"/>
          <w:szCs w:val="28"/>
        </w:rPr>
        <w:t>Объективные и символические аспекты имиджа.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18C2">
        <w:rPr>
          <w:rFonts w:ascii="Times New Roman" w:hAnsi="Times New Roman" w:cs="Times New Roman"/>
          <w:sz w:val="28"/>
          <w:szCs w:val="28"/>
          <w:lang w:val="kk-KZ"/>
        </w:rPr>
        <w:t>Политический имидж: специфика и функции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18C2">
        <w:rPr>
          <w:rFonts w:ascii="Times New Roman" w:hAnsi="Times New Roman" w:cs="Times New Roman"/>
          <w:sz w:val="28"/>
          <w:szCs w:val="28"/>
          <w:lang w:val="kk-KZ"/>
        </w:rPr>
        <w:t>Имиджмоделирование как процесс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18C2">
        <w:rPr>
          <w:rFonts w:ascii="Times New Roman" w:hAnsi="Times New Roman" w:cs="Times New Roman"/>
          <w:sz w:val="28"/>
          <w:szCs w:val="28"/>
        </w:rPr>
        <w:t xml:space="preserve">Актуализация миссии СМИ </w:t>
      </w:r>
      <w:proofErr w:type="gramStart"/>
      <w:r w:rsidRPr="000A18C2">
        <w:rPr>
          <w:rFonts w:ascii="Times New Roman" w:hAnsi="Times New Roman" w:cs="Times New Roman"/>
          <w:sz w:val="28"/>
          <w:szCs w:val="28"/>
        </w:rPr>
        <w:t>в  развитии</w:t>
      </w:r>
      <w:proofErr w:type="gramEnd"/>
      <w:r w:rsidRPr="000A18C2">
        <w:rPr>
          <w:rFonts w:ascii="Times New Roman" w:hAnsi="Times New Roman" w:cs="Times New Roman"/>
          <w:sz w:val="28"/>
          <w:szCs w:val="28"/>
        </w:rPr>
        <w:t xml:space="preserve"> политического имиджа</w:t>
      </w:r>
      <w:r w:rsidRPr="000A1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18C2">
        <w:rPr>
          <w:rFonts w:ascii="Times New Roman" w:hAnsi="Times New Roman" w:cs="Times New Roman"/>
          <w:sz w:val="28"/>
          <w:szCs w:val="28"/>
          <w:lang w:val="kk-KZ"/>
        </w:rPr>
        <w:t>Политическая власть и ее имидж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18C2">
        <w:rPr>
          <w:rFonts w:ascii="Times New Roman" w:hAnsi="Times New Roman" w:cs="Times New Roman"/>
          <w:sz w:val="28"/>
          <w:szCs w:val="28"/>
        </w:rPr>
        <w:t>Имидж лидера на политическом и неполитическом фоне.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18C2">
        <w:rPr>
          <w:rFonts w:ascii="Times New Roman" w:hAnsi="Times New Roman" w:cs="Times New Roman"/>
          <w:sz w:val="28"/>
          <w:szCs w:val="28"/>
          <w:lang w:val="kk-KZ"/>
        </w:rPr>
        <w:t>Формирование имиджа политической партии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A18C2" w:rsidRPr="000A18C2" w:rsidRDefault="000A18C2" w:rsidP="000A18C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18C2">
        <w:rPr>
          <w:rFonts w:ascii="Times New Roman" w:hAnsi="Times New Roman" w:cs="Times New Roman"/>
          <w:sz w:val="28"/>
          <w:szCs w:val="28"/>
          <w:lang w:val="kk-KZ"/>
        </w:rPr>
        <w:t>Внутренний имидж государства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>Внешний (международный) имидж государства</w:t>
      </w:r>
      <w:r w:rsidRPr="000A18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A18C2" w:rsidRPr="000A18C2" w:rsidRDefault="000A18C2"/>
    <w:sectPr w:rsidR="000A18C2" w:rsidRPr="000A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57D3"/>
    <w:multiLevelType w:val="hybridMultilevel"/>
    <w:tmpl w:val="0AC6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40A1C"/>
    <w:multiLevelType w:val="hybridMultilevel"/>
    <w:tmpl w:val="1808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2"/>
    <w:rsid w:val="000A18C2"/>
    <w:rsid w:val="00B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C2748-723B-4C36-918F-9F8D922B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2018-01-18T05:07:00Z</dcterms:created>
  <dcterms:modified xsi:type="dcterms:W3CDTF">2018-01-18T05:15:00Z</dcterms:modified>
</cp:coreProperties>
</file>